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1B452" w14:textId="485B0338" w:rsidR="0054741D" w:rsidRPr="0054741D" w:rsidRDefault="0054741D" w:rsidP="0054741D">
      <w:pPr>
        <w:rPr>
          <w:b/>
          <w:bCs/>
        </w:rPr>
      </w:pPr>
      <w:r w:rsidRPr="0054741D">
        <w:rPr>
          <w:b/>
          <w:bCs/>
        </w:rPr>
        <w:t>Πεδίο</w:t>
      </w:r>
    </w:p>
    <w:p w14:paraId="4D9F865B" w14:textId="77777777" w:rsidR="0054741D" w:rsidRDefault="0054741D" w:rsidP="0054741D">
      <w:r>
        <w:t>Υγεία και ασφάλεια στο πεδίο, αξιολόγηση κινδύνου κατά την εργασία πεδίου και τοποθέτηση αυτόματων υπέρυθρων καμερών για την καταγραφή της βιοποικιλότητας. Οι συμμετέχοντες θα γνωρίσουν γιατί χρησιμοποιούνται οι κάμερες, πού τοποθετούνται και με ποιον τρόπο λειτουργούν.</w:t>
      </w:r>
    </w:p>
    <w:p w14:paraId="1B1582DE" w14:textId="77777777" w:rsidR="0054741D" w:rsidRDefault="0054741D" w:rsidP="0054741D">
      <w:r>
        <w:t>Παρακολούθηση διαδρομών πεδίου (</w:t>
      </w:r>
      <w:proofErr w:type="spellStart"/>
      <w:r>
        <w:t>transects</w:t>
      </w:r>
      <w:proofErr w:type="spellEnd"/>
      <w:r>
        <w:t>) με έμφαση στη γενετική της καφέ αρκούδας και στην καταγραφή ιχνών θηλαστικών. Το αντικείμενο θα περιλαμβάνει αναγνώριση ειδών και τρόπους καταγραφής των σχετικών δεδομένων στο πεδίο.</w:t>
      </w:r>
    </w:p>
    <w:p w14:paraId="234A4FA6" w14:textId="77777777" w:rsidR="0054741D" w:rsidRDefault="0054741D" w:rsidP="0054741D"/>
    <w:p w14:paraId="105680EC" w14:textId="6A29FF3A" w:rsidR="0054741D" w:rsidRPr="0054741D" w:rsidRDefault="0054741D" w:rsidP="0054741D">
      <w:pPr>
        <w:rPr>
          <w:b/>
          <w:bCs/>
        </w:rPr>
      </w:pPr>
      <w:r w:rsidRPr="0054741D">
        <w:rPr>
          <w:b/>
          <w:bCs/>
        </w:rPr>
        <w:t>Διαχείριση δεδομένων</w:t>
      </w:r>
    </w:p>
    <w:p w14:paraId="619CA630" w14:textId="5C027A61" w:rsidR="0054741D" w:rsidRDefault="0054741D" w:rsidP="0054741D">
      <w:r>
        <w:t xml:space="preserve">Ενημέρωση βάσεων δεδομένων και εργασία γραφείου. Οι συμμετέχοντες θα εκπαιδευτούν στον τρόπο καταχώρισης και διαχείρισης δεδομένων και θα ενημερώσουν τις σχετικές βάσεις με το υλικό που θα συλλεχθεί κατά τις δραστηριότητες </w:t>
      </w:r>
      <w:r>
        <w:t>πεδίου</w:t>
      </w:r>
      <w:r>
        <w:t>.</w:t>
      </w:r>
    </w:p>
    <w:p w14:paraId="51A07214" w14:textId="77777777" w:rsidR="0054741D" w:rsidRDefault="0054741D" w:rsidP="0054741D"/>
    <w:p w14:paraId="13453FA9" w14:textId="25D338DB" w:rsidR="0054741D" w:rsidRPr="0054741D" w:rsidRDefault="0054741D" w:rsidP="0054741D">
      <w:pPr>
        <w:rPr>
          <w:b/>
          <w:bCs/>
        </w:rPr>
      </w:pPr>
      <w:r w:rsidRPr="0054741D">
        <w:rPr>
          <w:b/>
          <w:bCs/>
        </w:rPr>
        <w:t>Διαχείριση αλληλεπιδράσεων</w:t>
      </w:r>
    </w:p>
    <w:p w14:paraId="613F251A" w14:textId="661DCF4D" w:rsidR="0054741D" w:rsidRDefault="0054741D" w:rsidP="0054741D">
      <w:r>
        <w:t>Εισαγωγή στο ζήτημα της αλληλεπίδρασης ανθρώπου και άγριας ζωής και στις μεθόδους πρόληψης και αντιμετώπισης. Η ενότητα θα περιλαμβάνει ενημέρωση για τον ρόλο της εκπαίδευσης, των Ελληνικών Ποιμενικών σκύλων, των αποτρεπτικών μέσων και των ηλεκτροφόρων περιφράξεων. Προβλέπεται επίσης η δημιουργία ενδεικτικής εγκατάστασης ηλεκτροφόρας περίφραξης.</w:t>
      </w:r>
    </w:p>
    <w:p w14:paraId="4E7F39CD" w14:textId="77777777" w:rsidR="0054741D" w:rsidRDefault="0054741D" w:rsidP="0054741D"/>
    <w:p w14:paraId="01D941C5" w14:textId="30B275C4" w:rsidR="0054741D" w:rsidRPr="0054741D" w:rsidRDefault="0054741D" w:rsidP="0054741D">
      <w:pPr>
        <w:rPr>
          <w:b/>
          <w:bCs/>
        </w:rPr>
      </w:pPr>
      <w:r w:rsidRPr="0054741D">
        <w:rPr>
          <w:b/>
          <w:bCs/>
        </w:rPr>
        <w:t>Φροντίδα ζώων</w:t>
      </w:r>
    </w:p>
    <w:p w14:paraId="744574BF" w14:textId="1768FEC8" w:rsidR="00471B01" w:rsidRDefault="0054741D" w:rsidP="0054741D">
      <w:r>
        <w:t>Γενική φροντίδα και διαχείριση άγριων ζώων, με έμφαση στην υγεία και ασφάλεια, την ευζωία των ζώων και την αποκατάσταση / περίθαλψη. Οι συμμετέχοντες θα ενημερωθούν για το γιατί και πώς εφαρμόζονται πρακτικές αποκατάστασης, καθώς και για τη λειτουργία των περιφράξεων, τις διαδικασίες σίτισης και τους ελέγχους υγείας. Η ενότητα θα περιλαμβάνει επίσης στοιχεία παρακολούθησης και καταγραφής δεδομένων, όπως τηλεμετρία, συμπεριφορά και βασικές πτυχές κτηνιατρικής παρακολούθησης, σε σύνδεση με το ερευνητικό έργο. Όπου είναι εφικτό, η ομάδα θα μπορεί να συμμετάσχει και σε σχετική πρακτική άσκηση πεδίου ή σε μια μικρή άσκηση καταγραφής συμπεριφοράς.</w:t>
      </w:r>
    </w:p>
    <w:sectPr w:rsidR="00471B01" w:rsidSect="00C47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1D"/>
    <w:rsid w:val="00471B01"/>
    <w:rsid w:val="0054741D"/>
    <w:rsid w:val="00836BE3"/>
    <w:rsid w:val="00C47E73"/>
    <w:rsid w:val="00C97CA8"/>
    <w:rsid w:val="00D23D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37A6"/>
  <w15:chartTrackingRefBased/>
  <w15:docId w15:val="{E3ED18B5-148C-4B10-BE65-BEB05C28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41D"/>
    <w:rPr>
      <w:rFonts w:eastAsiaTheme="majorEastAsia" w:cstheme="majorBidi"/>
      <w:color w:val="272727" w:themeColor="text1" w:themeTint="D8"/>
    </w:rPr>
  </w:style>
  <w:style w:type="paragraph" w:styleId="Title">
    <w:name w:val="Title"/>
    <w:basedOn w:val="Normal"/>
    <w:next w:val="Normal"/>
    <w:link w:val="TitleChar"/>
    <w:uiPriority w:val="10"/>
    <w:qFormat/>
    <w:rsid w:val="00547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41D"/>
    <w:pPr>
      <w:spacing w:before="160"/>
      <w:jc w:val="center"/>
    </w:pPr>
    <w:rPr>
      <w:i/>
      <w:iCs/>
      <w:color w:val="404040" w:themeColor="text1" w:themeTint="BF"/>
    </w:rPr>
  </w:style>
  <w:style w:type="character" w:customStyle="1" w:styleId="QuoteChar">
    <w:name w:val="Quote Char"/>
    <w:basedOn w:val="DefaultParagraphFont"/>
    <w:link w:val="Quote"/>
    <w:uiPriority w:val="29"/>
    <w:rsid w:val="0054741D"/>
    <w:rPr>
      <w:i/>
      <w:iCs/>
      <w:color w:val="404040" w:themeColor="text1" w:themeTint="BF"/>
    </w:rPr>
  </w:style>
  <w:style w:type="paragraph" w:styleId="ListParagraph">
    <w:name w:val="List Paragraph"/>
    <w:basedOn w:val="Normal"/>
    <w:uiPriority w:val="34"/>
    <w:qFormat/>
    <w:rsid w:val="0054741D"/>
    <w:pPr>
      <w:ind w:left="720"/>
      <w:contextualSpacing/>
    </w:pPr>
  </w:style>
  <w:style w:type="character" w:styleId="IntenseEmphasis">
    <w:name w:val="Intense Emphasis"/>
    <w:basedOn w:val="DefaultParagraphFont"/>
    <w:uiPriority w:val="21"/>
    <w:qFormat/>
    <w:rsid w:val="0054741D"/>
    <w:rPr>
      <w:i/>
      <w:iCs/>
      <w:color w:val="0F4761" w:themeColor="accent1" w:themeShade="BF"/>
    </w:rPr>
  </w:style>
  <w:style w:type="paragraph" w:styleId="IntenseQuote">
    <w:name w:val="Intense Quote"/>
    <w:basedOn w:val="Normal"/>
    <w:next w:val="Normal"/>
    <w:link w:val="IntenseQuoteChar"/>
    <w:uiPriority w:val="30"/>
    <w:qFormat/>
    <w:rsid w:val="00547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41D"/>
    <w:rPr>
      <w:i/>
      <w:iCs/>
      <w:color w:val="0F4761" w:themeColor="accent1" w:themeShade="BF"/>
    </w:rPr>
  </w:style>
  <w:style w:type="character" w:styleId="IntenseReference">
    <w:name w:val="Intense Reference"/>
    <w:basedOn w:val="DefaultParagraphFont"/>
    <w:uiPriority w:val="32"/>
    <w:qFormat/>
    <w:rsid w:val="005474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1517</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ARCTUROS Education</dc:creator>
  <cp:keywords/>
  <dc:description/>
  <cp:lastModifiedBy>ARCTUROS Education</cp:lastModifiedBy>
  <cp:revision>1</cp:revision>
  <dcterms:created xsi:type="dcterms:W3CDTF">2026-03-26T18:25:00Z</dcterms:created>
  <dcterms:modified xsi:type="dcterms:W3CDTF">2026-03-26T18:28:00Z</dcterms:modified>
</cp:coreProperties>
</file>